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3A" w:rsidRPr="00F26051" w:rsidRDefault="00C9113A" w:rsidP="003F1105">
      <w:pPr>
        <w:spacing w:line="560" w:lineRule="exact"/>
        <w:ind w:firstLineChars="200" w:firstLine="883"/>
        <w:jc w:val="center"/>
        <w:rPr>
          <w:rFonts w:eastAsia="仿宋_GB2312"/>
          <w:b/>
          <w:color w:val="070707"/>
          <w:kern w:val="0"/>
          <w:sz w:val="44"/>
          <w:szCs w:val="44"/>
        </w:rPr>
      </w:pPr>
      <w:r w:rsidRPr="00F26051">
        <w:rPr>
          <w:rFonts w:eastAsia="仿宋_GB2312" w:hint="eastAsia"/>
          <w:b/>
          <w:color w:val="070707"/>
          <w:kern w:val="0"/>
          <w:sz w:val="44"/>
          <w:szCs w:val="44"/>
        </w:rPr>
        <w:t>企业上云注册及登录</w:t>
      </w:r>
    </w:p>
    <w:p w:rsidR="00C9113A" w:rsidRDefault="00C9113A" w:rsidP="00C9113A">
      <w:pPr>
        <w:spacing w:line="560" w:lineRule="exact"/>
        <w:ind w:firstLineChars="200" w:firstLine="643"/>
        <w:jc w:val="center"/>
        <w:rPr>
          <w:rFonts w:eastAsia="仿宋_GB2312"/>
          <w:b/>
          <w:color w:val="070707"/>
          <w:kern w:val="0"/>
          <w:sz w:val="32"/>
          <w:szCs w:val="32"/>
        </w:rPr>
      </w:pPr>
    </w:p>
    <w:p w:rsidR="00C9113A" w:rsidRPr="00D07A75" w:rsidRDefault="00C9113A" w:rsidP="00C9113A">
      <w:pPr>
        <w:spacing w:line="560" w:lineRule="exact"/>
        <w:rPr>
          <w:rFonts w:eastAsia="仿宋_GB2312"/>
          <w:color w:val="070707"/>
          <w:kern w:val="0"/>
          <w:sz w:val="32"/>
          <w:szCs w:val="32"/>
        </w:rPr>
      </w:pPr>
      <w:r>
        <w:rPr>
          <w:rFonts w:eastAsia="仿宋_GB2312" w:hint="eastAsia"/>
          <w:color w:val="070707"/>
          <w:kern w:val="0"/>
          <w:sz w:val="32"/>
          <w:szCs w:val="32"/>
        </w:rPr>
        <w:t>1</w:t>
      </w:r>
      <w:r>
        <w:rPr>
          <w:rFonts w:eastAsia="仿宋_GB2312" w:hint="eastAsia"/>
          <w:color w:val="070707"/>
          <w:kern w:val="0"/>
          <w:sz w:val="32"/>
          <w:szCs w:val="32"/>
        </w:rPr>
        <w:t>、</w:t>
      </w:r>
      <w:r w:rsidRPr="00D07A75">
        <w:rPr>
          <w:rFonts w:eastAsia="仿宋_GB2312" w:hint="eastAsia"/>
          <w:color w:val="070707"/>
          <w:kern w:val="0"/>
          <w:sz w:val="32"/>
          <w:szCs w:val="32"/>
        </w:rPr>
        <w:t>浏览器选择：推荐使用</w:t>
      </w:r>
      <w:r w:rsidRPr="00D07A75">
        <w:rPr>
          <w:rFonts w:eastAsia="仿宋_GB2312" w:hint="eastAsia"/>
          <w:color w:val="070707"/>
          <w:kern w:val="0"/>
          <w:sz w:val="32"/>
          <w:szCs w:val="32"/>
        </w:rPr>
        <w:t>360</w:t>
      </w:r>
      <w:r w:rsidRPr="00D07A75">
        <w:rPr>
          <w:rFonts w:eastAsia="仿宋_GB2312" w:hint="eastAsia"/>
          <w:color w:val="070707"/>
          <w:kern w:val="0"/>
          <w:sz w:val="32"/>
          <w:szCs w:val="32"/>
        </w:rPr>
        <w:t>浏览器（兼容模式）</w:t>
      </w:r>
    </w:p>
    <w:p w:rsidR="00C9113A" w:rsidRPr="00D07A75" w:rsidRDefault="00C9113A" w:rsidP="00C9113A">
      <w:pPr>
        <w:spacing w:line="560" w:lineRule="exact"/>
        <w:rPr>
          <w:rFonts w:eastAsia="仿宋_GB2312"/>
          <w:color w:val="070707"/>
          <w:kern w:val="0"/>
          <w:sz w:val="32"/>
          <w:szCs w:val="32"/>
        </w:rPr>
      </w:pPr>
      <w:r w:rsidRPr="00D07A75">
        <w:rPr>
          <w:rFonts w:eastAsia="仿宋_GB2312" w:hint="eastAsia"/>
          <w:color w:val="070707"/>
          <w:kern w:val="0"/>
          <w:sz w:val="32"/>
          <w:szCs w:val="32"/>
        </w:rPr>
        <w:t>打开浏览器，在地址栏中输入河南省企业上云公共服务平台网址，域名访问：</w:t>
      </w:r>
      <w:hyperlink r:id="rId6" w:history="1">
        <w:r w:rsidRPr="00D07A75">
          <w:rPr>
            <w:rStyle w:val="a4"/>
            <w:rFonts w:eastAsia="仿宋_GB2312" w:hint="eastAsia"/>
            <w:kern w:val="0"/>
            <w:sz w:val="32"/>
            <w:szCs w:val="32"/>
          </w:rPr>
          <w:t>www.henancloud.org.cn</w:t>
        </w:r>
      </w:hyperlink>
    </w:p>
    <w:p w:rsidR="00C9113A" w:rsidRPr="00D07A75" w:rsidRDefault="00C9113A" w:rsidP="00C9113A">
      <w:pPr>
        <w:spacing w:line="560" w:lineRule="exact"/>
        <w:rPr>
          <w:rFonts w:eastAsia="仿宋_GB2312"/>
          <w:color w:val="070707"/>
          <w:kern w:val="0"/>
          <w:sz w:val="32"/>
          <w:szCs w:val="32"/>
        </w:rPr>
      </w:pPr>
      <w:r w:rsidRPr="00D07A75">
        <w:rPr>
          <w:rFonts w:eastAsia="仿宋_GB2312" w:hint="eastAsia"/>
          <w:color w:val="070707"/>
          <w:kern w:val="0"/>
          <w:sz w:val="32"/>
          <w:szCs w:val="32"/>
        </w:rPr>
        <w:t>点击回车键，进入河南省企业上云公共服务平台首页，按要求注册。</w:t>
      </w:r>
    </w:p>
    <w:p w:rsidR="00C9113A" w:rsidRDefault="00C9113A" w:rsidP="00C9113A">
      <w:pPr>
        <w:spacing w:line="560" w:lineRule="exact"/>
        <w:rPr>
          <w:rFonts w:eastAsia="仿宋_GB2312"/>
          <w:color w:val="070707"/>
          <w:kern w:val="0"/>
          <w:sz w:val="32"/>
          <w:szCs w:val="32"/>
        </w:rPr>
      </w:pPr>
      <w:r>
        <w:rPr>
          <w:rFonts w:eastAsia="仿宋_GB2312" w:hint="eastAsia"/>
          <w:color w:val="070707"/>
          <w:kern w:val="0"/>
          <w:sz w:val="32"/>
          <w:szCs w:val="32"/>
        </w:rPr>
        <w:t>2</w:t>
      </w:r>
      <w:r>
        <w:rPr>
          <w:rFonts w:eastAsia="仿宋_GB2312" w:hint="eastAsia"/>
          <w:color w:val="070707"/>
          <w:kern w:val="0"/>
          <w:sz w:val="32"/>
          <w:szCs w:val="32"/>
        </w:rPr>
        <w:t>、企业认证及领取优惠资格</w:t>
      </w:r>
    </w:p>
    <w:p w:rsidR="00C9113A" w:rsidRDefault="00C9113A" w:rsidP="00C9113A">
      <w:pPr>
        <w:spacing w:line="560" w:lineRule="exact"/>
        <w:rPr>
          <w:rFonts w:eastAsia="仿宋_GB2312"/>
          <w:color w:val="070707"/>
          <w:kern w:val="0"/>
          <w:sz w:val="32"/>
          <w:szCs w:val="32"/>
        </w:rPr>
      </w:pPr>
      <w:r>
        <w:rPr>
          <w:rFonts w:eastAsia="仿宋_GB2312" w:hint="eastAsia"/>
          <w:color w:val="070707"/>
          <w:kern w:val="0"/>
          <w:sz w:val="32"/>
          <w:szCs w:val="32"/>
        </w:rPr>
        <w:t>点击“企业认证”菜单，进入企业认证界面，按要求进行操作认证。</w:t>
      </w:r>
    </w:p>
    <w:p w:rsidR="00C9113A" w:rsidRDefault="00C9113A" w:rsidP="00C9113A">
      <w:pPr>
        <w:spacing w:line="560" w:lineRule="exact"/>
        <w:rPr>
          <w:rFonts w:eastAsia="仿宋_GB2312"/>
          <w:color w:val="070707"/>
          <w:kern w:val="0"/>
          <w:sz w:val="32"/>
          <w:szCs w:val="32"/>
        </w:rPr>
      </w:pPr>
      <w:r>
        <w:rPr>
          <w:rFonts w:eastAsia="仿宋_GB2312" w:hint="eastAsia"/>
          <w:color w:val="070707"/>
          <w:kern w:val="0"/>
          <w:sz w:val="32"/>
          <w:szCs w:val="32"/>
        </w:rPr>
        <w:t>3</w:t>
      </w:r>
      <w:r>
        <w:rPr>
          <w:rFonts w:eastAsia="仿宋_GB2312" w:hint="eastAsia"/>
          <w:color w:val="070707"/>
          <w:kern w:val="0"/>
          <w:sz w:val="32"/>
          <w:szCs w:val="32"/>
        </w:rPr>
        <w:t>、用户中心</w:t>
      </w:r>
    </w:p>
    <w:p w:rsidR="00C9113A" w:rsidRDefault="00C9113A" w:rsidP="00C9113A">
      <w:pPr>
        <w:spacing w:line="560" w:lineRule="exact"/>
        <w:rPr>
          <w:rFonts w:eastAsia="仿宋_GB2312"/>
          <w:color w:val="070707"/>
          <w:kern w:val="0"/>
          <w:sz w:val="32"/>
          <w:szCs w:val="32"/>
        </w:rPr>
      </w:pPr>
      <w:r>
        <w:rPr>
          <w:rFonts w:eastAsia="仿宋_GB2312" w:hint="eastAsia"/>
          <w:color w:val="070707"/>
          <w:kern w:val="0"/>
          <w:sz w:val="32"/>
          <w:szCs w:val="32"/>
        </w:rPr>
        <w:t>首页中，点击用户名称可进入用户中心，按要求填写相关资料</w:t>
      </w:r>
    </w:p>
    <w:p w:rsidR="00C9113A" w:rsidRPr="00C730D8" w:rsidRDefault="00C9113A" w:rsidP="00C9113A">
      <w:pPr>
        <w:spacing w:line="560" w:lineRule="exact"/>
        <w:rPr>
          <w:rFonts w:eastAsia="仿宋_GB2312"/>
          <w:color w:val="070707"/>
          <w:kern w:val="0"/>
          <w:sz w:val="32"/>
          <w:szCs w:val="32"/>
        </w:rPr>
      </w:pPr>
      <w:r>
        <w:rPr>
          <w:rFonts w:eastAsia="仿宋_GB2312" w:hint="eastAsia"/>
          <w:color w:val="070707"/>
          <w:kern w:val="0"/>
          <w:sz w:val="32"/>
          <w:szCs w:val="32"/>
        </w:rPr>
        <w:t>4</w:t>
      </w:r>
      <w:r>
        <w:rPr>
          <w:rFonts w:eastAsia="仿宋_GB2312" w:hint="eastAsia"/>
          <w:color w:val="070707"/>
          <w:kern w:val="0"/>
          <w:sz w:val="32"/>
          <w:szCs w:val="32"/>
        </w:rPr>
        <w:t>、下单购买：产品购买下单、用户合同确认、用户评价、提交。</w:t>
      </w:r>
    </w:p>
    <w:p w:rsidR="00C9113A" w:rsidRPr="00D07A75" w:rsidRDefault="00C9113A" w:rsidP="00C9113A">
      <w:pPr>
        <w:spacing w:line="560" w:lineRule="exact"/>
        <w:ind w:firstLineChars="200" w:firstLine="640"/>
        <w:rPr>
          <w:rFonts w:eastAsia="仿宋_GB2312"/>
          <w:color w:val="070707"/>
          <w:kern w:val="0"/>
          <w:sz w:val="32"/>
          <w:szCs w:val="32"/>
        </w:rPr>
      </w:pPr>
    </w:p>
    <w:p w:rsidR="00C9113A" w:rsidRPr="00D07A75" w:rsidRDefault="00C9113A" w:rsidP="00C9113A">
      <w:pPr>
        <w:spacing w:line="560" w:lineRule="exact"/>
        <w:ind w:firstLineChars="200" w:firstLine="640"/>
        <w:jc w:val="right"/>
        <w:rPr>
          <w:rFonts w:eastAsia="仿宋_GB2312"/>
          <w:color w:val="070707"/>
          <w:kern w:val="0"/>
          <w:sz w:val="32"/>
          <w:szCs w:val="32"/>
        </w:rPr>
      </w:pPr>
      <w:r w:rsidRPr="00D07A75">
        <w:rPr>
          <w:rFonts w:eastAsia="仿宋_GB2312" w:hint="eastAsia"/>
          <w:color w:val="070707"/>
          <w:kern w:val="0"/>
          <w:sz w:val="32"/>
          <w:szCs w:val="32"/>
        </w:rPr>
        <w:t>县科工信局咨询电话</w:t>
      </w:r>
      <w:r w:rsidRPr="00D07A75">
        <w:rPr>
          <w:rFonts w:eastAsia="仿宋_GB2312" w:hint="eastAsia"/>
          <w:color w:val="070707"/>
          <w:kern w:val="0"/>
          <w:sz w:val="32"/>
          <w:szCs w:val="32"/>
        </w:rPr>
        <w:t xml:space="preserve">13462217757  </w:t>
      </w:r>
      <w:r w:rsidRPr="00D07A75">
        <w:rPr>
          <w:rFonts w:eastAsia="仿宋_GB2312" w:hint="eastAsia"/>
          <w:color w:val="070707"/>
          <w:kern w:val="0"/>
          <w:sz w:val="32"/>
          <w:szCs w:val="32"/>
        </w:rPr>
        <w:t>贾</w:t>
      </w:r>
    </w:p>
    <w:p w:rsidR="00427207" w:rsidRDefault="00427207"/>
    <w:sectPr w:rsidR="00427207" w:rsidSect="004C1483">
      <w:footerReference w:type="default" r:id="rId7"/>
      <w:pgSz w:w="11906" w:h="16838" w:code="9"/>
      <w:pgMar w:top="1985" w:right="1588" w:bottom="1701" w:left="1588" w:header="851" w:footer="96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9F" w:rsidRDefault="00A6459F" w:rsidP="00880394">
      <w:r>
        <w:separator/>
      </w:r>
    </w:p>
  </w:endnote>
  <w:endnote w:type="continuationSeparator" w:id="1">
    <w:p w:rsidR="00A6459F" w:rsidRDefault="00A6459F" w:rsidP="0088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83" w:rsidRDefault="00880394">
    <w:pPr>
      <w:pStyle w:val="a3"/>
      <w:jc w:val="center"/>
    </w:pPr>
    <w:r>
      <w:fldChar w:fldCharType="begin"/>
    </w:r>
    <w:r w:rsidR="00C9113A">
      <w:instrText xml:space="preserve"> PAGE   \* MERGEFORMAT </w:instrText>
    </w:r>
    <w:r>
      <w:fldChar w:fldCharType="separate"/>
    </w:r>
    <w:r w:rsidR="003F1105" w:rsidRPr="003F1105">
      <w:rPr>
        <w:noProof/>
        <w:lang w:val="zh-CN"/>
      </w:rPr>
      <w:t>-</w:t>
    </w:r>
    <w:r w:rsidR="003F1105">
      <w:rPr>
        <w:noProof/>
      </w:rPr>
      <w:t xml:space="preserve"> 1 -</w:t>
    </w:r>
    <w:r>
      <w:fldChar w:fldCharType="end"/>
    </w:r>
  </w:p>
  <w:p w:rsidR="004C1483" w:rsidRDefault="00A645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9F" w:rsidRDefault="00A6459F" w:rsidP="00880394">
      <w:r>
        <w:separator/>
      </w:r>
    </w:p>
  </w:footnote>
  <w:footnote w:type="continuationSeparator" w:id="1">
    <w:p w:rsidR="00A6459F" w:rsidRDefault="00A6459F" w:rsidP="00880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3A"/>
    <w:rsid w:val="003F1105"/>
    <w:rsid w:val="00427207"/>
    <w:rsid w:val="00880394"/>
    <w:rsid w:val="00A6459F"/>
    <w:rsid w:val="00C9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9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113A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C9113A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3F1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F11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nancloud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2019-06-19T02:13:00Z</dcterms:created>
  <dcterms:modified xsi:type="dcterms:W3CDTF">2019-06-19T02:33:00Z</dcterms:modified>
</cp:coreProperties>
</file>